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F07C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2DF99047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0B55B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33DA3B6D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для лечения и</w:t>
      </w:r>
    </w:p>
    <w:p w14:paraId="5626967E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21684E12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3987CA67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</w:t>
      </w:r>
    </w:p>
    <w:p w14:paraId="296C9E4C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7018B06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F2E9D" w14:textId="77777777" w:rsidR="00432366" w:rsidRDefault="00432366" w:rsidP="0043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0FEBF0D0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222BE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>
        <w:rPr>
          <w:rFonts w:ascii="Times New Roman" w:hAnsi="Times New Roman" w:cs="Times New Roman"/>
          <w:sz w:val="24"/>
          <w:szCs w:val="24"/>
        </w:rPr>
        <w:t xml:space="preserve"> РК-ВП-4-3631-18</w:t>
      </w:r>
    </w:p>
    <w:p w14:paraId="407BC24B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66D986F8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1BBC20" w14:textId="141D3876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таблетки для собак </w:t>
      </w:r>
      <w:r>
        <w:rPr>
          <w:rFonts w:ascii="Times New Roman" w:hAnsi="Times New Roman" w:cs="Times New Roman"/>
          <w:sz w:val="24"/>
          <w:szCs w:val="24"/>
        </w:rPr>
        <w:t>крупных</w:t>
      </w:r>
      <w:r>
        <w:rPr>
          <w:rFonts w:ascii="Times New Roman" w:hAnsi="Times New Roman" w:cs="Times New Roman"/>
          <w:sz w:val="24"/>
          <w:szCs w:val="24"/>
        </w:rPr>
        <w:t xml:space="preserve"> пород содержит в 1 таблетке действующие вещества: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мг, L-карнитин – </w:t>
      </w: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мг, экстракт пчелиного маточного молочка –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мг и вспомогательные компоненты: лактоза,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картофельный крахмал. По внешнему виду препарат представляет собой  таблетки округлой формы </w:t>
      </w:r>
      <w:r>
        <w:rPr>
          <w:rFonts w:ascii="Times New Roman" w:hAnsi="Times New Roman" w:cs="Times New Roman"/>
          <w:sz w:val="24"/>
          <w:szCs w:val="24"/>
        </w:rPr>
        <w:t>светло-розового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цвета. Выпускают препарат расфасованным по 20 таблеток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 инструкцией по применению.</w:t>
      </w:r>
    </w:p>
    <w:p w14:paraId="3D0CDDE9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1A9F5A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Таблетки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604208D8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605A2600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 АПФ</w:t>
      </w:r>
    </w:p>
    <w:p w14:paraId="7D70BE8A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694AAD97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70F264A0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оказывают антигипертензивное,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действие. </w:t>
      </w:r>
    </w:p>
    <w:p w14:paraId="1E0B481C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с конкурентным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31DA28EC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1960BBE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препарата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Препарат выводится из организма кошек преимущественно с калом (от 85% до 89%)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 с мочой (от 9 до 12%). При нарушениях функции почек экскреция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метаболитов замедляется пропорционально снижению клиренса креатинина.</w:t>
      </w:r>
    </w:p>
    <w:p w14:paraId="2F15626A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626D39A6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1349778A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назначают собакам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генеза, а также для профилактики ишемии миокарда (инфаркт, инсульт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назначают для повышения выносливости к физическим нагрузкам и выживаемости у собак с врожденными пороками сердца. </w:t>
      </w:r>
    </w:p>
    <w:p w14:paraId="047BA1A2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5F475AF" w14:textId="248CB78E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применяют животному перорально (внутрь), индивидуально, целиком или в размельченном виде в дозе 1 таблетка на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кг массы. Препарат задают натощак, принудительно на корень языка 1 раз в сутки в течение 21 - 28 дней, в зависимости от состояния животного и индивидуальных особенностей организма. Можно также скармливать препарат при помощи шприца в виде водной суспензии, предварительно растворив таблетку в питьевой воде. Продолжительность курса устанавливает ветеринарный врач индивидуально для каждого животного. Резкая отмена препарата не приводит к быстрому повышению артериального давления. При пропуске одного или нескольких приемов средства его применение возобновляют в тех же дозах и по той же </w:t>
      </w:r>
      <w:r>
        <w:rPr>
          <w:rFonts w:ascii="Times New Roman" w:hAnsi="Times New Roman" w:cs="Times New Roman"/>
          <w:sz w:val="24"/>
          <w:szCs w:val="24"/>
        </w:rPr>
        <w:lastRenderedPageBreak/>
        <w:t>схеме. Особенностей действия лекарственного препарата при первом приеме и отмене не установлено.</w:t>
      </w:r>
    </w:p>
    <w:p w14:paraId="5E536608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07E283C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и проявлении аллергических реакций применение препарата следует прекратить и провести симптоматическую терапию. </w:t>
      </w:r>
    </w:p>
    <w:p w14:paraId="42DA4BC8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B9A042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6E9E5DD3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4C826C0D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42780710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11B3D093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препарата.</w:t>
      </w:r>
    </w:p>
    <w:p w14:paraId="3A555020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Передозировка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EFA25B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053468E2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46A86843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 Возможность применения лекарственного препарата животным до года не установлена</w:t>
      </w:r>
    </w:p>
    <w:p w14:paraId="45B4BB17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417A38A6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08DC033D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7B74E0D9" w14:textId="77777777" w:rsidR="00432366" w:rsidRDefault="00432366" w:rsidP="00432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4DE2CCAF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10D32620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F6A573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0BEA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F1F88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9587C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РФ</w:t>
      </w:r>
    </w:p>
    <w:p w14:paraId="1A3449BE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62FDB671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3A4D04A3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7B729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www.agrobioprom.com</w:t>
      </w:r>
    </w:p>
    <w:p w14:paraId="1DFA607C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таблетка = 1 доза</w:t>
      </w:r>
    </w:p>
    <w:p w14:paraId="29543E8E" w14:textId="77777777" w:rsidR="00432366" w:rsidRDefault="00432366" w:rsidP="00432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8855" w14:textId="77777777" w:rsidR="00432366" w:rsidRDefault="00432366" w:rsidP="00432366"/>
    <w:p w14:paraId="69AAE7F0" w14:textId="77777777" w:rsidR="00432366" w:rsidRDefault="00432366" w:rsidP="00432366"/>
    <w:p w14:paraId="13B52580" w14:textId="77777777" w:rsidR="00330651" w:rsidRDefault="00330651"/>
    <w:sectPr w:rsidR="0033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8A"/>
    <w:rsid w:val="00330651"/>
    <w:rsid w:val="00432366"/>
    <w:rsid w:val="006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D1D4"/>
  <w15:chartTrackingRefBased/>
  <w15:docId w15:val="{8C64FF75-BDE1-4A2B-9865-A43AFB4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3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2020-03-06T09:35:00Z</dcterms:created>
  <dcterms:modified xsi:type="dcterms:W3CDTF">2020-03-06T09:36:00Z</dcterms:modified>
</cp:coreProperties>
</file>