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07D31" w14:textId="4F455D1A" w:rsidR="003A2D4A" w:rsidRDefault="003A2D4A" w:rsidP="003A2D4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C71587">
        <w:rPr>
          <w:rFonts w:ascii="Times New Roman" w:hAnsi="Times New Roman" w:cs="Times New Roman"/>
          <w:sz w:val="24"/>
          <w:szCs w:val="24"/>
        </w:rPr>
        <w:t xml:space="preserve"> форте</w:t>
      </w:r>
      <w:r>
        <w:rPr>
          <w:rFonts w:ascii="Times New Roman" w:hAnsi="Times New Roman" w:cs="Times New Roman"/>
          <w:sz w:val="24"/>
          <w:szCs w:val="24"/>
        </w:rPr>
        <w:t xml:space="preserve"> суспензия</w:t>
      </w:r>
    </w:p>
    <w:p w14:paraId="04EF6572" w14:textId="77777777" w:rsidR="003A2D4A" w:rsidRDefault="003A2D4A" w:rsidP="003A2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</w:p>
    <w:p w14:paraId="6F137312" w14:textId="0033311D" w:rsidR="003A2D4A" w:rsidRDefault="003A2D4A" w:rsidP="003A2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587">
        <w:rPr>
          <w:rFonts w:ascii="Times New Roman" w:hAnsi="Times New Roman" w:cs="Times New Roman"/>
          <w:sz w:val="24"/>
          <w:szCs w:val="24"/>
        </w:rPr>
        <w:t xml:space="preserve">форте </w:t>
      </w:r>
      <w:r>
        <w:rPr>
          <w:rFonts w:ascii="Times New Roman" w:hAnsi="Times New Roman" w:cs="Times New Roman"/>
          <w:sz w:val="24"/>
          <w:szCs w:val="24"/>
        </w:rPr>
        <w:t xml:space="preserve">суспензия для лечения и профилактики гельминтозов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собак и кошек.</w:t>
      </w:r>
    </w:p>
    <w:p w14:paraId="583268C4" w14:textId="77777777" w:rsidR="003A2D4A" w:rsidRDefault="003A2D4A" w:rsidP="003A2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(Организация-разработчик –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Россия).</w:t>
      </w:r>
    </w:p>
    <w:p w14:paraId="20E9FF19" w14:textId="77777777" w:rsidR="003A2D4A" w:rsidRDefault="003A2D4A" w:rsidP="003A2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4BEC1808" w14:textId="77777777" w:rsidR="003A2D4A" w:rsidRPr="008F5DD1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DD1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B62BC5B" w14:textId="2827736B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b/>
          <w:sz w:val="24"/>
          <w:szCs w:val="24"/>
        </w:rPr>
        <w:t xml:space="preserve">Регистрационный </w:t>
      </w:r>
      <w:proofErr w:type="gramStart"/>
      <w:r w:rsidRPr="008F5DD1">
        <w:rPr>
          <w:rFonts w:ascii="Times New Roman" w:hAnsi="Times New Roman" w:cs="Times New Roman"/>
          <w:b/>
          <w:sz w:val="24"/>
          <w:szCs w:val="24"/>
        </w:rPr>
        <w:t>номер</w:t>
      </w:r>
      <w:r w:rsidR="00C71587">
        <w:rPr>
          <w:rFonts w:ascii="Times New Roman" w:hAnsi="Times New Roman" w:cs="Times New Roman"/>
          <w:sz w:val="24"/>
          <w:szCs w:val="24"/>
        </w:rPr>
        <w:t>:  РК</w:t>
      </w:r>
      <w:proofErr w:type="gramEnd"/>
      <w:r w:rsidR="00C71587">
        <w:rPr>
          <w:rFonts w:ascii="Times New Roman" w:hAnsi="Times New Roman" w:cs="Times New Roman"/>
          <w:sz w:val="24"/>
          <w:szCs w:val="24"/>
        </w:rPr>
        <w:t>-ВП-4-4226-20</w:t>
      </w:r>
    </w:p>
    <w:p w14:paraId="55E0B38B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Международные непатентованные наименования действующих веществ:</w:t>
      </w:r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пирантел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>,</w:t>
      </w:r>
    </w:p>
    <w:p w14:paraId="2854B616" w14:textId="4B4B0B5A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празикванте</w:t>
      </w:r>
      <w:r w:rsidR="00C71587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C71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1587"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 w:rsidR="00C71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1587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>.</w:t>
      </w:r>
    </w:p>
    <w:p w14:paraId="54DA349F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52218E4E" w14:textId="632FF1B0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DD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r w:rsidR="00C71587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8F5DD1">
        <w:rPr>
          <w:rFonts w:ascii="Times New Roman" w:hAnsi="Times New Roman" w:cs="Times New Roman"/>
          <w:sz w:val="24"/>
          <w:szCs w:val="24"/>
        </w:rPr>
        <w:t>суспензия</w:t>
      </w:r>
      <w:r w:rsidR="00C71587">
        <w:rPr>
          <w:rFonts w:ascii="Times New Roman" w:hAnsi="Times New Roman" w:cs="Times New Roman"/>
          <w:sz w:val="24"/>
          <w:szCs w:val="24"/>
        </w:rPr>
        <w:t xml:space="preserve"> для собак средних, крупных пород и щенков</w:t>
      </w:r>
      <w:r w:rsidRPr="008F5DD1">
        <w:rPr>
          <w:rFonts w:ascii="Times New Roman" w:hAnsi="Times New Roman" w:cs="Times New Roman"/>
          <w:sz w:val="24"/>
          <w:szCs w:val="24"/>
        </w:rPr>
        <w:t xml:space="preserve"> содержит в 1 мл</w:t>
      </w:r>
      <w:r w:rsidR="00C71587">
        <w:rPr>
          <w:rFonts w:ascii="Times New Roman" w:hAnsi="Times New Roman" w:cs="Times New Roman"/>
          <w:sz w:val="24"/>
          <w:szCs w:val="24"/>
        </w:rPr>
        <w:t xml:space="preserve"> (на 4 кг веса) в качестве действующих</w:t>
      </w:r>
      <w:r w:rsidRPr="008F5DD1">
        <w:rPr>
          <w:rFonts w:ascii="Times New Roman" w:hAnsi="Times New Roman" w:cs="Times New Roman"/>
          <w:sz w:val="24"/>
          <w:szCs w:val="24"/>
        </w:rPr>
        <w:t xml:space="preserve"> веществ: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8F5DD1">
        <w:rPr>
          <w:rFonts w:ascii="Times New Roman" w:hAnsi="Times New Roman" w:cs="Times New Roman"/>
          <w:sz w:val="24"/>
          <w:szCs w:val="24"/>
        </w:rPr>
        <w:t xml:space="preserve"> мг,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празиквантел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5DD1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Pr="008F5DD1">
        <w:rPr>
          <w:rFonts w:ascii="Times New Roman" w:hAnsi="Times New Roman" w:cs="Times New Roman"/>
          <w:sz w:val="24"/>
          <w:szCs w:val="24"/>
        </w:rPr>
        <w:t xml:space="preserve">мг,   </w:t>
      </w:r>
      <w:proofErr w:type="spellStart"/>
      <w:proofErr w:type="gramEnd"/>
      <w:r w:rsidRPr="008F5DD1"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71587">
        <w:rPr>
          <w:rFonts w:ascii="Times New Roman" w:hAnsi="Times New Roman" w:cs="Times New Roman"/>
          <w:sz w:val="24"/>
          <w:szCs w:val="24"/>
        </w:rPr>
        <w:t xml:space="preserve"> мг, </w:t>
      </w:r>
      <w:proofErr w:type="spellStart"/>
      <w:r w:rsidR="00C71587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r w:rsidR="00C71587">
        <w:rPr>
          <w:rFonts w:ascii="Times New Roman" w:hAnsi="Times New Roman" w:cs="Times New Roman"/>
          <w:sz w:val="24"/>
          <w:szCs w:val="24"/>
        </w:rPr>
        <w:t>–</w:t>
      </w:r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r w:rsidR="00C71587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71587">
        <w:rPr>
          <w:rFonts w:ascii="Times New Roman" w:hAnsi="Times New Roman" w:cs="Times New Roman"/>
          <w:sz w:val="24"/>
          <w:szCs w:val="24"/>
        </w:rPr>
        <w:t>4</w:t>
      </w:r>
      <w:r w:rsidRPr="008F5DD1">
        <w:rPr>
          <w:rFonts w:ascii="Times New Roman" w:hAnsi="Times New Roman" w:cs="Times New Roman"/>
          <w:sz w:val="24"/>
          <w:szCs w:val="24"/>
        </w:rPr>
        <w:t xml:space="preserve"> мг</w:t>
      </w:r>
      <w:r w:rsidR="00C71587">
        <w:rPr>
          <w:rFonts w:ascii="Times New Roman" w:hAnsi="Times New Roman" w:cs="Times New Roman"/>
          <w:sz w:val="24"/>
          <w:szCs w:val="24"/>
        </w:rPr>
        <w:t xml:space="preserve">, а в качестве вспомогательных компонентов: </w:t>
      </w:r>
      <w:proofErr w:type="spellStart"/>
      <w:r w:rsidR="00C71587">
        <w:rPr>
          <w:rFonts w:ascii="Times New Roman" w:hAnsi="Times New Roman" w:cs="Times New Roman"/>
          <w:sz w:val="24"/>
          <w:szCs w:val="24"/>
        </w:rPr>
        <w:t>келтрол</w:t>
      </w:r>
      <w:proofErr w:type="spellEnd"/>
      <w:r w:rsidR="00C71587">
        <w:rPr>
          <w:rFonts w:ascii="Times New Roman" w:hAnsi="Times New Roman" w:cs="Times New Roman"/>
          <w:sz w:val="24"/>
          <w:szCs w:val="24"/>
        </w:rPr>
        <w:t xml:space="preserve">, лимонная кислота, </w:t>
      </w:r>
      <w:proofErr w:type="spellStart"/>
      <w:r w:rsidR="00C71587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="00C71587">
        <w:rPr>
          <w:rFonts w:ascii="Times New Roman" w:hAnsi="Times New Roman" w:cs="Times New Roman"/>
          <w:sz w:val="24"/>
          <w:szCs w:val="24"/>
        </w:rPr>
        <w:t xml:space="preserve"> натрия, ПЭГ-400, сорбит,</w:t>
      </w:r>
      <w:r w:rsidRPr="008F5DD1">
        <w:rPr>
          <w:rFonts w:ascii="Times New Roman" w:hAnsi="Times New Roman" w:cs="Times New Roman"/>
          <w:sz w:val="24"/>
          <w:szCs w:val="24"/>
        </w:rPr>
        <w:t xml:space="preserve"> вода очищенная. По внешнему виду препарат представляет собой суспензию светло-желтого цвета. Препарат выпускают расфасованным по </w:t>
      </w:r>
      <w:r>
        <w:rPr>
          <w:rFonts w:ascii="Times New Roman" w:hAnsi="Times New Roman" w:cs="Times New Roman"/>
          <w:sz w:val="24"/>
          <w:szCs w:val="24"/>
        </w:rPr>
        <w:t>10 и 20</w:t>
      </w:r>
      <w:r w:rsidRPr="008F5DD1">
        <w:rPr>
          <w:rFonts w:ascii="Times New Roman" w:hAnsi="Times New Roman" w:cs="Times New Roman"/>
          <w:sz w:val="24"/>
          <w:szCs w:val="24"/>
        </w:rPr>
        <w:t xml:space="preserve"> мл в полимерные флаконы, герметично укупоренные навинчивающимися крышками с контролем первого вскрытия, упакованные в картонные пачки</w:t>
      </w:r>
      <w:r w:rsidR="00C71587">
        <w:rPr>
          <w:rFonts w:ascii="Times New Roman" w:hAnsi="Times New Roman" w:cs="Times New Roman"/>
          <w:sz w:val="24"/>
          <w:szCs w:val="24"/>
        </w:rPr>
        <w:t>. Каждую потребительскую</w:t>
      </w:r>
      <w:r w:rsidR="00D03DB6">
        <w:rPr>
          <w:rFonts w:ascii="Times New Roman" w:hAnsi="Times New Roman" w:cs="Times New Roman"/>
          <w:sz w:val="24"/>
          <w:szCs w:val="24"/>
        </w:rPr>
        <w:t xml:space="preserve"> упаковку снабжают инструкцией по применению, шприцем-дозатором и </w:t>
      </w:r>
      <w:proofErr w:type="spellStart"/>
      <w:r w:rsidR="00D03DB6">
        <w:rPr>
          <w:rFonts w:ascii="Times New Roman" w:hAnsi="Times New Roman" w:cs="Times New Roman"/>
          <w:sz w:val="24"/>
          <w:szCs w:val="24"/>
        </w:rPr>
        <w:t>стикерами</w:t>
      </w:r>
      <w:proofErr w:type="spellEnd"/>
      <w:r w:rsidR="00D03DB6">
        <w:rPr>
          <w:rFonts w:ascii="Times New Roman" w:hAnsi="Times New Roman" w:cs="Times New Roman"/>
          <w:sz w:val="24"/>
          <w:szCs w:val="24"/>
        </w:rPr>
        <w:t xml:space="preserve"> для ветеринарного паспорта.</w:t>
      </w:r>
    </w:p>
    <w:p w14:paraId="6C5D184E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4A7A5D99" w14:textId="6BA30B77" w:rsidR="003A2D4A" w:rsidRPr="008F5DD1" w:rsidRDefault="00D03DB6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Суспензия для орального применения</w:t>
      </w:r>
      <w:r w:rsidR="003A2D4A" w:rsidRPr="008F5DD1">
        <w:rPr>
          <w:rFonts w:ascii="Times New Roman" w:hAnsi="Times New Roman" w:cs="Times New Roman"/>
          <w:sz w:val="24"/>
          <w:szCs w:val="24"/>
        </w:rPr>
        <w:t>.</w:t>
      </w:r>
    </w:p>
    <w:p w14:paraId="53659AC3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7BEEFF0E" w14:textId="23674339" w:rsidR="003A2D4A" w:rsidRPr="008F5DD1" w:rsidRDefault="00D03DB6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Комбинированное антигельминтное</w:t>
      </w:r>
      <w:r w:rsidR="003A2D4A" w:rsidRPr="008F5DD1">
        <w:rPr>
          <w:rFonts w:ascii="Times New Roman" w:hAnsi="Times New Roman" w:cs="Times New Roman"/>
          <w:sz w:val="24"/>
          <w:szCs w:val="24"/>
        </w:rPr>
        <w:t xml:space="preserve"> средство.</w:t>
      </w:r>
    </w:p>
    <w:p w14:paraId="1ABBC296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3024A9C4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BAE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  <w:r w:rsidRPr="00951BA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51BAE">
        <w:rPr>
          <w:rFonts w:ascii="Times New Roman" w:hAnsi="Times New Roman" w:cs="Times New Roman"/>
          <w:b/>
          <w:sz w:val="24"/>
          <w:szCs w:val="24"/>
        </w:rPr>
        <w:t>фармакокинетика</w:t>
      </w:r>
      <w:proofErr w:type="spellEnd"/>
    </w:p>
    <w:p w14:paraId="4DCA979F" w14:textId="4375F682" w:rsidR="00C23E62" w:rsidRDefault="00C23E62" w:rsidP="00C23E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форте суспензия, благодаря комбинированному составу, обладает широким спектром антигельминтного действия против круглых и ленточных гельминтов, а также простейших рода лямблий, паразитирующих у собак и кошек,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Toxocara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Toxascaris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leonina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</w:t>
      </w:r>
      <w:r w:rsidRP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Uncinaria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stenocephala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Ancylostoma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vulpis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granulosus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multilocularis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Taenia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spp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Multiceps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multiceps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Mesocestoides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lineatus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Dipylidium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caninum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Giardia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spp</w:t>
      </w:r>
      <w:proofErr w:type="spellEnd"/>
      <w:r>
        <w:rPr>
          <w:rFonts w:ascii="Times New Roman" w:hAnsi="Times New Roman" w:cs="Times New Roman"/>
          <w:sz w:val="24"/>
          <w:szCs w:val="24"/>
        </w:rPr>
        <w:t>., а также личиночных фаз развития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микрофилярий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P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immitis</w:t>
      </w:r>
      <w:proofErr w:type="spellEnd"/>
      <w:r w:rsidRPr="007B7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P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repens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7872D" w14:textId="77777777" w:rsidR="00C23E62" w:rsidRDefault="00C23E62" w:rsidP="00C23E62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Механизм действия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заключается в блокировании нейромышечной передачи и нарушении проницаемости клеточных мембран, угнетении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холинэстеразы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 что влечет за собой паралич и гибель паразита.</w:t>
      </w:r>
    </w:p>
    <w:p w14:paraId="3779B013" w14:textId="77777777" w:rsidR="00C23E62" w:rsidRDefault="00C23E62" w:rsidP="00C23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празиквантела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основан на нарушении у гельминтов транспорта глюкозы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микротубулярного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функции, угнетении активности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фумаратредуктазы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синтеза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АТФ, повышения проницаемости клеточных мембран и нарушении мышечной иннервации, что ведет к параличу гибели паразита.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частично всасываются в кишечник и выводятся из организма в основном с фекалиями в течение24-48 часов.</w:t>
      </w:r>
    </w:p>
    <w:p w14:paraId="5264A3F0" w14:textId="77777777" w:rsidR="00C23E62" w:rsidRDefault="00C23E62" w:rsidP="00C23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действия, входящего в состав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ивермектина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заключается в его воздействии на величину тока ионов хлора через мембраны нервных и мышечных клеток паразита. Основной мишенью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-чувствительные хлорные каналы, а также рецепторы гамма-аминомасляной кислоты. Изменение тока ионов хлора нарушает проведение нервных импульсов, что приводит к параличу и гибели паразита. Максимальная концентрация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ивермектина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плазме крови отмечается через 9 ч после перорального введения. Выводится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организма в основном с желчью, фекалиями и частично с мочой.</w:t>
      </w:r>
    </w:p>
    <w:p w14:paraId="79F2229F" w14:textId="42F8A952" w:rsidR="00C23E62" w:rsidRPr="003E0C11" w:rsidRDefault="00C23E62" w:rsidP="00C23E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суспензия п</w:t>
      </w:r>
      <w:r w:rsidRPr="003E0C11">
        <w:rPr>
          <w:rFonts w:ascii="Times New Roman" w:hAnsi="Times New Roman" w:cs="Times New Roman"/>
          <w:sz w:val="24"/>
          <w:szCs w:val="24"/>
        </w:rPr>
        <w:t>о степени воздейс</w:t>
      </w:r>
      <w:r>
        <w:rPr>
          <w:rFonts w:ascii="Times New Roman" w:hAnsi="Times New Roman" w:cs="Times New Roman"/>
          <w:sz w:val="24"/>
          <w:szCs w:val="24"/>
        </w:rPr>
        <w:t>твия на организм препарат относя</w:t>
      </w:r>
      <w:r w:rsidRPr="003E0C11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к малоопасным веществам (4</w:t>
      </w:r>
      <w:r w:rsidRPr="003E0C11">
        <w:rPr>
          <w:rFonts w:ascii="Times New Roman" w:hAnsi="Times New Roman" w:cs="Times New Roman"/>
          <w:sz w:val="24"/>
          <w:szCs w:val="24"/>
        </w:rPr>
        <w:t xml:space="preserve"> класс опасности по ГОСТ 12.1.007-76)</w:t>
      </w:r>
      <w:r>
        <w:rPr>
          <w:rFonts w:ascii="Times New Roman" w:hAnsi="Times New Roman" w:cs="Times New Roman"/>
          <w:sz w:val="24"/>
          <w:szCs w:val="24"/>
        </w:rPr>
        <w:t>, при применении в рекомендуемых дозах хорошо переносится собакам и кошкам.</w:t>
      </w:r>
    </w:p>
    <w:p w14:paraId="58BF328A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3A02C42E" w14:textId="629055E1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DD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r w:rsidR="00C23E62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8F5DD1">
        <w:rPr>
          <w:rFonts w:ascii="Times New Roman" w:hAnsi="Times New Roman" w:cs="Times New Roman"/>
          <w:sz w:val="24"/>
          <w:szCs w:val="24"/>
        </w:rPr>
        <w:t xml:space="preserve">суспензию </w:t>
      </w:r>
      <w:r w:rsidR="00C23E62">
        <w:rPr>
          <w:rFonts w:ascii="Times New Roman" w:hAnsi="Times New Roman" w:cs="Times New Roman"/>
          <w:sz w:val="24"/>
          <w:szCs w:val="24"/>
        </w:rPr>
        <w:t xml:space="preserve">назначают собакам и щенкам с 3-х недельного возраста с профилактической и лечебной целью при </w:t>
      </w:r>
      <w:proofErr w:type="spellStart"/>
      <w:r w:rsidR="00C23E62">
        <w:rPr>
          <w:rFonts w:ascii="Times New Roman" w:hAnsi="Times New Roman" w:cs="Times New Roman"/>
          <w:sz w:val="24"/>
          <w:szCs w:val="24"/>
        </w:rPr>
        <w:t>нематодозах</w:t>
      </w:r>
      <w:proofErr w:type="spellEnd"/>
      <w:r w:rsidR="00C23E62">
        <w:rPr>
          <w:rFonts w:ascii="Times New Roman" w:hAnsi="Times New Roman" w:cs="Times New Roman"/>
          <w:sz w:val="24"/>
          <w:szCs w:val="24"/>
        </w:rPr>
        <w:t xml:space="preserve"> и цестодозах ЖКТ, </w:t>
      </w:r>
      <w:proofErr w:type="spellStart"/>
      <w:r w:rsidR="00C23E62">
        <w:rPr>
          <w:rFonts w:ascii="Times New Roman" w:hAnsi="Times New Roman" w:cs="Times New Roman"/>
          <w:sz w:val="24"/>
          <w:szCs w:val="24"/>
        </w:rPr>
        <w:t>гиардиозе</w:t>
      </w:r>
      <w:proofErr w:type="spellEnd"/>
      <w:r w:rsidR="00C23E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3E62">
        <w:rPr>
          <w:rFonts w:ascii="Times New Roman" w:hAnsi="Times New Roman" w:cs="Times New Roman"/>
          <w:sz w:val="24"/>
          <w:szCs w:val="24"/>
        </w:rPr>
        <w:t>лямблиозе</w:t>
      </w:r>
      <w:proofErr w:type="spellEnd"/>
      <w:r w:rsidR="00C23E62">
        <w:rPr>
          <w:rFonts w:ascii="Times New Roman" w:hAnsi="Times New Roman" w:cs="Times New Roman"/>
          <w:sz w:val="24"/>
          <w:szCs w:val="24"/>
        </w:rPr>
        <w:t xml:space="preserve">), а также для профилактики </w:t>
      </w:r>
      <w:proofErr w:type="spellStart"/>
      <w:r w:rsidR="00C23E62">
        <w:rPr>
          <w:rFonts w:ascii="Times New Roman" w:hAnsi="Times New Roman" w:cs="Times New Roman"/>
          <w:sz w:val="24"/>
          <w:szCs w:val="24"/>
        </w:rPr>
        <w:t>дирофиляриоза</w:t>
      </w:r>
      <w:proofErr w:type="spellEnd"/>
      <w:r w:rsidR="00C23E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2CEFB5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10F05EBD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 xml:space="preserve">Перед применением флакон с суспензией необходимо тщательно встряхнуть. </w:t>
      </w:r>
    </w:p>
    <w:p w14:paraId="706F38A5" w14:textId="72DA580D" w:rsidR="003A2D4A" w:rsidRPr="008F5DD1" w:rsidRDefault="001F1865" w:rsidP="003A2D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суспензию задают животному внутрь, однократно</w:t>
      </w:r>
      <w:r w:rsidR="003A2D4A" w:rsidRPr="008F5DD1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ндивидуально, в утреннее время, </w:t>
      </w:r>
      <w:r w:rsidR="003A2D4A" w:rsidRPr="008F5DD1">
        <w:rPr>
          <w:rFonts w:ascii="Times New Roman" w:hAnsi="Times New Roman" w:cs="Times New Roman"/>
          <w:sz w:val="24"/>
          <w:szCs w:val="24"/>
        </w:rPr>
        <w:t xml:space="preserve">в дозе 1 мл на </w:t>
      </w:r>
      <w:r w:rsidR="003A2D4A">
        <w:rPr>
          <w:rFonts w:ascii="Times New Roman" w:hAnsi="Times New Roman" w:cs="Times New Roman"/>
          <w:sz w:val="24"/>
          <w:szCs w:val="24"/>
        </w:rPr>
        <w:t>4</w:t>
      </w:r>
      <w:r w:rsidR="003A2D4A" w:rsidRPr="008F5DD1">
        <w:rPr>
          <w:rFonts w:ascii="Times New Roman" w:hAnsi="Times New Roman" w:cs="Times New Roman"/>
          <w:sz w:val="24"/>
          <w:szCs w:val="24"/>
        </w:rPr>
        <w:t xml:space="preserve"> кг массы с небольшим количеством корма или</w:t>
      </w:r>
      <w:r>
        <w:rPr>
          <w:rFonts w:ascii="Times New Roman" w:hAnsi="Times New Roman" w:cs="Times New Roman"/>
          <w:sz w:val="24"/>
          <w:szCs w:val="24"/>
        </w:rPr>
        <w:t xml:space="preserve"> принудительно вливают в защечную область при помощи шприца-дозатора. </w:t>
      </w:r>
    </w:p>
    <w:p w14:paraId="3DC01F2C" w14:textId="5DD2F5E5" w:rsidR="003A2D4A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 xml:space="preserve">С лечебной целью животных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дегельминтизируют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по показаниям, с профилактической целью – ежеквартально в вышеуказанной дозе.</w:t>
      </w:r>
    </w:p>
    <w:p w14:paraId="087D0A0D" w14:textId="6A7E30B3" w:rsidR="001F1865" w:rsidRPr="008F5DD1" w:rsidRDefault="001F1865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>При дегельминтизации животных массой менее 0,5 кг, непосредственно перед применением к отмеренной дозе суспензии добавляют 0,5 мл кипяченной воды, тщательно взбалтывают и вводят животному внутрь.</w:t>
      </w:r>
    </w:p>
    <w:p w14:paraId="0E78A218" w14:textId="56BF252D" w:rsidR="003A2D4A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 xml:space="preserve">Для лечения </w:t>
      </w:r>
      <w:proofErr w:type="spellStart"/>
      <w:r w:rsidR="004A2E21" w:rsidRPr="008F5DD1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 w:rsidR="004A2E21" w:rsidRPr="008F5DD1">
        <w:rPr>
          <w:rFonts w:ascii="Times New Roman" w:hAnsi="Times New Roman" w:cs="Times New Roman"/>
          <w:sz w:val="24"/>
          <w:szCs w:val="24"/>
        </w:rPr>
        <w:t xml:space="preserve"> препарат применяют</w:t>
      </w:r>
      <w:r w:rsidRPr="008F5DD1">
        <w:rPr>
          <w:rFonts w:ascii="Times New Roman" w:hAnsi="Times New Roman" w:cs="Times New Roman"/>
          <w:sz w:val="24"/>
          <w:szCs w:val="24"/>
        </w:rPr>
        <w:t xml:space="preserve"> в той же дозировке, один раз в день, в течение 3-х дней. </w:t>
      </w:r>
    </w:p>
    <w:p w14:paraId="749A4BAF" w14:textId="478C994D" w:rsidR="001F1865" w:rsidRDefault="001F1865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снижения количества циркулирующих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микрофилярий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животных,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Dirofaria</w:t>
      </w:r>
      <w:proofErr w:type="spellEnd"/>
      <w:r w:rsidRPr="001F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immitis</w:t>
      </w:r>
      <w:proofErr w:type="spellEnd"/>
      <w:r w:rsidRPr="001F1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Pr="001F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repens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препарат назначают однократно, 1 раз в месяц.</w:t>
      </w:r>
    </w:p>
    <w:p w14:paraId="77E1ED92" w14:textId="078E94D7" w:rsidR="00754588" w:rsidRPr="001F1865" w:rsidRDefault="00754588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дирофиляриоза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неблагополучном по заболеванию регионе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суспензию применяют в весенне-летне-осенний период: однократно перед началом лета комаров (март-апрель), затем ежемесячно с апреля по октябрь,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послледний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 в сезоне – через 1 месяц после окончания лета комаров (октябрь-ноябрь).</w:t>
      </w:r>
    </w:p>
    <w:p w14:paraId="44EF34A8" w14:textId="136A0C99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>Рекомендуется также применять препарат за 10-14 дней перед вакцинацией или случкой, за 10 дней до предполагаемых родов.</w:t>
      </w:r>
    </w:p>
    <w:p w14:paraId="1782908B" w14:textId="6435AA4D" w:rsidR="001F1865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>Особенностей действия препарата при его первом применении и</w:t>
      </w:r>
      <w:r w:rsidR="00754588">
        <w:rPr>
          <w:rFonts w:ascii="Times New Roman" w:hAnsi="Times New Roman" w:cs="Times New Roman"/>
          <w:sz w:val="24"/>
          <w:szCs w:val="24"/>
        </w:rPr>
        <w:t>ли отмене не выявлено</w:t>
      </w:r>
      <w:r w:rsidRPr="008F5DD1">
        <w:rPr>
          <w:rFonts w:ascii="Times New Roman" w:hAnsi="Times New Roman" w:cs="Times New Roman"/>
          <w:sz w:val="24"/>
          <w:szCs w:val="24"/>
        </w:rPr>
        <w:t>.</w:t>
      </w:r>
      <w:r w:rsidR="00754588" w:rsidRPr="00754588">
        <w:rPr>
          <w:rFonts w:ascii="Times New Roman" w:hAnsi="Times New Roman" w:cs="Times New Roman"/>
          <w:sz w:val="24"/>
          <w:szCs w:val="24"/>
        </w:rPr>
        <w:t xml:space="preserve"> </w:t>
      </w:r>
      <w:r w:rsidR="00754588" w:rsidRPr="008F5DD1">
        <w:rPr>
          <w:rFonts w:ascii="Times New Roman" w:hAnsi="Times New Roman" w:cs="Times New Roman"/>
          <w:sz w:val="24"/>
          <w:szCs w:val="24"/>
        </w:rPr>
        <w:t>Следует избегать нарушений рекомендуемых сроков дегельминтизации животных</w:t>
      </w:r>
      <w:r w:rsidRPr="008F5DD1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8F5DD1">
        <w:rPr>
          <w:rFonts w:ascii="Times New Roman" w:hAnsi="Times New Roman" w:cs="Times New Roman"/>
          <w:sz w:val="24"/>
          <w:szCs w:val="24"/>
        </w:rPr>
        <w:lastRenderedPageBreak/>
        <w:t>несоблюдения установленного срока повторных обработок применение препарата следует возобновить в той же дозировке по той же схеме.</w:t>
      </w:r>
    </w:p>
    <w:p w14:paraId="06EFD188" w14:textId="3C55A3B8" w:rsidR="001F1865" w:rsidRPr="008F5DD1" w:rsidRDefault="00754588" w:rsidP="001F1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применением препарата п</w:t>
      </w:r>
      <w:r w:rsidR="001F1865" w:rsidRPr="008F5DD1">
        <w:rPr>
          <w:rFonts w:ascii="Times New Roman" w:hAnsi="Times New Roman" w:cs="Times New Roman"/>
          <w:sz w:val="24"/>
          <w:szCs w:val="24"/>
        </w:rPr>
        <w:t>редварительной голодной диеты и применения слабительных средств перед дегельминтизацией не требуется.</w:t>
      </w:r>
    </w:p>
    <w:p w14:paraId="27C3E4E1" w14:textId="007805C9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 xml:space="preserve">  При дегельминтизации животных рекомендуется проводить дезинфекцию и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дезинвазию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мест их содержания во избежание повторного заражения.</w:t>
      </w:r>
    </w:p>
    <w:p w14:paraId="21304908" w14:textId="77777777" w:rsidR="003A2D4A" w:rsidRPr="00FC1461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61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6D97BE24" w14:textId="3839B6CC" w:rsidR="00754588" w:rsidRDefault="00754588" w:rsidP="00754588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обочных явлений и осложнений при </w:t>
      </w:r>
      <w:r w:rsidRPr="003E0C11">
        <w:rPr>
          <w:rFonts w:ascii="Times New Roman" w:hAnsi="Times New Roman" w:cs="Times New Roman"/>
          <w:sz w:val="24"/>
          <w:szCs w:val="24"/>
        </w:rPr>
        <w:t xml:space="preserve">применении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суспензии в соответствии с настоящей инструкцией, как правило,</w:t>
      </w:r>
      <w:r w:rsidRPr="003E0C11">
        <w:rPr>
          <w:rFonts w:ascii="Times New Roman" w:hAnsi="Times New Roman" w:cs="Times New Roman"/>
          <w:sz w:val="24"/>
          <w:szCs w:val="24"/>
        </w:rPr>
        <w:t xml:space="preserve"> не наблюдаются.</w:t>
      </w:r>
    </w:p>
    <w:p w14:paraId="71665A0B" w14:textId="77777777" w:rsidR="00754588" w:rsidRPr="003E0C11" w:rsidRDefault="00754588" w:rsidP="00754588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повышенной</w:t>
      </w:r>
      <w:r w:rsidRPr="003E0C11">
        <w:rPr>
          <w:rFonts w:ascii="Times New Roman" w:hAnsi="Times New Roman" w:cs="Times New Roman"/>
          <w:sz w:val="24"/>
          <w:szCs w:val="24"/>
        </w:rPr>
        <w:t xml:space="preserve">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чувствительности животного к компонентам препарата, возможны следующие клинические проявления: повышенная саливация, диарея или рвота. Указанные симптомы кратковременны, самопроизвольно исчезают и не требуют применения других лекарственных средств.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2F9BC" w14:textId="77777777" w:rsidR="003A2D4A" w:rsidRPr="00FC1461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61">
        <w:rPr>
          <w:rFonts w:ascii="Times New Roman" w:hAnsi="Times New Roman" w:cs="Times New Roman"/>
          <w:b/>
          <w:sz w:val="24"/>
          <w:szCs w:val="24"/>
        </w:rPr>
        <w:t xml:space="preserve">Противопоказания </w:t>
      </w:r>
    </w:p>
    <w:p w14:paraId="53A36AA8" w14:textId="13E1ECD8" w:rsidR="00754588" w:rsidRDefault="00754588" w:rsidP="00754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противопоказан при повышенной индивидуальной чувствительности животного</w:t>
      </w:r>
      <w:r w:rsidRPr="003E0C11">
        <w:rPr>
          <w:rFonts w:ascii="Times New Roman" w:hAnsi="Times New Roman" w:cs="Times New Roman"/>
          <w:sz w:val="24"/>
          <w:szCs w:val="24"/>
        </w:rPr>
        <w:t xml:space="preserve"> к компонентам препарата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в анамнезе)</w:t>
      </w:r>
      <w:r w:rsidRPr="003E0C11">
        <w:rPr>
          <w:rFonts w:ascii="Times New Roman" w:hAnsi="Times New Roman" w:cs="Times New Roman"/>
          <w:sz w:val="24"/>
          <w:szCs w:val="24"/>
        </w:rPr>
        <w:t xml:space="preserve">. Не рекомендуется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дегельминтизировать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кормящих и беременных животных. Не рекомендуется применять препарат щенкам моложе 3-х недельного возраста.</w:t>
      </w:r>
    </w:p>
    <w:p w14:paraId="0BE37A3E" w14:textId="1ADF4107" w:rsidR="003A2D4A" w:rsidRPr="008F5DD1" w:rsidRDefault="00754588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Собакам пород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бобтейл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колли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ввиду повышенной чувствительности собак этих пород к макроциклическим лактонам, препарат следует применять под контролем лечащего ветеринарного врача.</w:t>
      </w:r>
      <w:r w:rsidR="003A2D4A" w:rsidRPr="008F5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540F1" w14:textId="77777777" w:rsidR="003A2D4A" w:rsidRPr="00FC1461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61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63A2ED2F" w14:textId="71E4C2F2" w:rsidR="007C13ED" w:rsidRDefault="007C13ED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передозировке препаратом может наблюдаться угнетенное состояние, отказ от корма, избыточное слюноотделение, диарея и рвота. В этом случае проводят симптоматическую терапию.</w:t>
      </w:r>
    </w:p>
    <w:p w14:paraId="441738DA" w14:textId="76598727" w:rsidR="003A2D4A" w:rsidRPr="00FC1461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61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26DCA6CB" w14:textId="17CDBC8C" w:rsidR="007C13ED" w:rsidRDefault="007C13ED" w:rsidP="003A2D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форте суспензию</w:t>
      </w:r>
      <w:r w:rsidRPr="003E0C11">
        <w:rPr>
          <w:rFonts w:ascii="Times New Roman" w:hAnsi="Times New Roman" w:cs="Times New Roman"/>
          <w:sz w:val="24"/>
          <w:szCs w:val="24"/>
        </w:rPr>
        <w:t xml:space="preserve"> не рекомендуется применять одновременно с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пип</w:t>
      </w:r>
      <w:r>
        <w:rPr>
          <w:rFonts w:ascii="Times New Roman" w:hAnsi="Times New Roman" w:cs="Times New Roman"/>
          <w:sz w:val="24"/>
          <w:szCs w:val="24"/>
        </w:rPr>
        <w:t>еразином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другими препаратам, </w:t>
      </w:r>
      <w:r w:rsidRPr="003E0C11">
        <w:rPr>
          <w:rFonts w:ascii="Times New Roman" w:hAnsi="Times New Roman" w:cs="Times New Roman"/>
          <w:sz w:val="24"/>
          <w:szCs w:val="24"/>
        </w:rPr>
        <w:t xml:space="preserve">ингибирующими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холинэстеразу</w:t>
      </w:r>
      <w:proofErr w:type="spellEnd"/>
      <w:r>
        <w:rPr>
          <w:rFonts w:ascii="Times New Roman" w:hAnsi="Times New Roman" w:cs="Times New Roman"/>
          <w:sz w:val="24"/>
          <w:szCs w:val="24"/>
        </w:rPr>
        <w:t>, ввиду возможных антагонистических эффектов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1D6193EB" w14:textId="59D6F75E" w:rsidR="003A2D4A" w:rsidRPr="00FC1461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61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437463FB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>Препарат не предназначен для применения продуктивным животным.</w:t>
      </w:r>
    </w:p>
    <w:p w14:paraId="09ED504B" w14:textId="77777777" w:rsidR="007C13ED" w:rsidRPr="003E0C11" w:rsidRDefault="007C13ED" w:rsidP="007C13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702E0D75" w14:textId="77777777" w:rsidR="007C13ED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При работе с препаратом следует соблюдать общие правила личной гигиены и техники безопасности, предусмотренные при раб</w:t>
      </w:r>
      <w:r>
        <w:rPr>
          <w:rFonts w:ascii="Times New Roman" w:hAnsi="Times New Roman" w:cs="Times New Roman"/>
          <w:sz w:val="24"/>
          <w:szCs w:val="24"/>
        </w:rPr>
        <w:t>оте с лекарственными средствами для ветеринарного применения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Пустые </w:t>
      </w:r>
      <w:r w:rsidRPr="003E0C11">
        <w:rPr>
          <w:rFonts w:ascii="Times New Roman" w:hAnsi="Times New Roman" w:cs="Times New Roman"/>
          <w:sz w:val="24"/>
          <w:szCs w:val="24"/>
        </w:rPr>
        <w:t>блистеры</w:t>
      </w:r>
      <w:r>
        <w:rPr>
          <w:rFonts w:ascii="Times New Roman" w:hAnsi="Times New Roman" w:cs="Times New Roman"/>
          <w:sz w:val="24"/>
          <w:szCs w:val="24"/>
        </w:rPr>
        <w:t xml:space="preserve"> или флаконы</w:t>
      </w:r>
      <w:r w:rsidRPr="003E0C11">
        <w:rPr>
          <w:rFonts w:ascii="Times New Roman" w:hAnsi="Times New Roman" w:cs="Times New Roman"/>
          <w:sz w:val="24"/>
          <w:szCs w:val="24"/>
        </w:rPr>
        <w:t xml:space="preserve"> из-под </w:t>
      </w:r>
      <w:r>
        <w:rPr>
          <w:rFonts w:ascii="Times New Roman" w:hAnsi="Times New Roman" w:cs="Times New Roman"/>
          <w:sz w:val="24"/>
          <w:szCs w:val="24"/>
        </w:rPr>
        <w:t xml:space="preserve">лекарственного </w:t>
      </w:r>
      <w:r w:rsidRPr="003E0C11">
        <w:rPr>
          <w:rFonts w:ascii="Times New Roman" w:hAnsi="Times New Roman" w:cs="Times New Roman"/>
          <w:sz w:val="24"/>
          <w:szCs w:val="24"/>
        </w:rPr>
        <w:t xml:space="preserve">препарата </w:t>
      </w:r>
      <w:r>
        <w:rPr>
          <w:rFonts w:ascii="Times New Roman" w:hAnsi="Times New Roman" w:cs="Times New Roman"/>
          <w:sz w:val="24"/>
          <w:szCs w:val="24"/>
        </w:rPr>
        <w:t>запрещается использовать для бытовых целей, они подлежат утилизации с бытовыми отходами. При случайном контакте лекарственного препарата с кожей или слизистыми оболочками глаз, их необходимо промыть большим количеством воды.</w:t>
      </w:r>
    </w:p>
    <w:p w14:paraId="31C734E5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Людям с гиперчувствительностью к компонентам препарата следует избегать прямого контакта с ним. В случае появления аллергических реакций или при случайном попадании компонентов препарата в организм человека следует немедленно обратиться в медицинское учреждение (при себе иметь инструкцию по применению или этикетку).</w:t>
      </w:r>
      <w:r w:rsidRPr="003E0C11">
        <w:rPr>
          <w:rFonts w:ascii="Times New Roman" w:hAnsi="Times New Roman" w:cs="Times New Roman"/>
          <w:sz w:val="24"/>
          <w:szCs w:val="24"/>
        </w:rPr>
        <w:t xml:space="preserve"> Неиспользованный </w:t>
      </w:r>
      <w:r>
        <w:rPr>
          <w:rFonts w:ascii="Times New Roman" w:hAnsi="Times New Roman" w:cs="Times New Roman"/>
          <w:sz w:val="24"/>
          <w:szCs w:val="24"/>
        </w:rPr>
        <w:t xml:space="preserve">лекарственный </w:t>
      </w:r>
      <w:r w:rsidRPr="003E0C11">
        <w:rPr>
          <w:rFonts w:ascii="Times New Roman" w:hAnsi="Times New Roman" w:cs="Times New Roman"/>
          <w:sz w:val="24"/>
          <w:szCs w:val="24"/>
        </w:rPr>
        <w:t xml:space="preserve">препарат утилизируют в соответствии с </w:t>
      </w:r>
      <w:r>
        <w:rPr>
          <w:rFonts w:ascii="Times New Roman" w:hAnsi="Times New Roman" w:cs="Times New Roman"/>
          <w:sz w:val="24"/>
          <w:szCs w:val="24"/>
        </w:rPr>
        <w:t>требованиями законодательства. С</w:t>
      </w:r>
      <w:r w:rsidRPr="003E0C11">
        <w:rPr>
          <w:rFonts w:ascii="Times New Roman" w:hAnsi="Times New Roman" w:cs="Times New Roman"/>
          <w:sz w:val="24"/>
          <w:szCs w:val="24"/>
        </w:rPr>
        <w:t>ледует применять</w:t>
      </w:r>
      <w:r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Pr="003E0C11">
        <w:rPr>
          <w:rFonts w:ascii="Times New Roman" w:hAnsi="Times New Roman" w:cs="Times New Roman"/>
          <w:sz w:val="24"/>
          <w:szCs w:val="24"/>
        </w:rPr>
        <w:t xml:space="preserve"> только по назначению.</w:t>
      </w:r>
    </w:p>
    <w:p w14:paraId="4245048A" w14:textId="77777777" w:rsidR="007C13ED" w:rsidRPr="003E0C11" w:rsidRDefault="007C13ED" w:rsidP="007C13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6CCC09AE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лучей месте, отдельно от пищевых продуктов и кормов, при температуре от 0 до 25 °С.  </w:t>
      </w:r>
    </w:p>
    <w:p w14:paraId="3588D28D" w14:textId="77777777" w:rsidR="0061106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Срок годности при соблюдении условий хранения</w:t>
      </w:r>
      <w:r>
        <w:rPr>
          <w:rFonts w:ascii="Times New Roman" w:hAnsi="Times New Roman" w:cs="Times New Roman"/>
          <w:sz w:val="24"/>
          <w:szCs w:val="24"/>
        </w:rPr>
        <w:t xml:space="preserve"> в закрытой упаковке производителя – 3 года</w:t>
      </w:r>
      <w:r w:rsidRPr="003E0C11">
        <w:rPr>
          <w:rFonts w:ascii="Times New Roman" w:hAnsi="Times New Roman" w:cs="Times New Roman"/>
          <w:sz w:val="24"/>
          <w:szCs w:val="24"/>
        </w:rPr>
        <w:t xml:space="preserve"> от даты производства. </w:t>
      </w:r>
      <w:r w:rsidR="00611061">
        <w:rPr>
          <w:rFonts w:ascii="Times New Roman" w:hAnsi="Times New Roman" w:cs="Times New Roman"/>
          <w:sz w:val="24"/>
          <w:szCs w:val="24"/>
        </w:rPr>
        <w:t>После вскрытия флакона – не более 3-х недель в сухом и темном месте при температуре 6-8 С.</w:t>
      </w:r>
    </w:p>
    <w:p w14:paraId="6A9C5976" w14:textId="5258D8FA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0C11">
        <w:rPr>
          <w:rFonts w:ascii="Times New Roman" w:hAnsi="Times New Roman" w:cs="Times New Roman"/>
          <w:sz w:val="24"/>
          <w:szCs w:val="24"/>
        </w:rPr>
        <w:t xml:space="preserve">Дата производства указана на упаковке. Не использовать по истечении срока годности. </w:t>
      </w:r>
    </w:p>
    <w:p w14:paraId="0B20EA73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08CEE472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041E9267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E33A9C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C2732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C11">
        <w:rPr>
          <w:rFonts w:ascii="Times New Roman" w:hAnsi="Times New Roman" w:cs="Times New Roman"/>
          <w:sz w:val="24"/>
          <w:szCs w:val="24"/>
        </w:rPr>
        <w:t>Производитель:  АО</w:t>
      </w:r>
      <w:proofErr w:type="gramEnd"/>
      <w:r w:rsidRPr="003E0C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»,РФ.</w:t>
      </w:r>
    </w:p>
    <w:p w14:paraId="07888FAB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3E0C11">
        <w:rPr>
          <w:rFonts w:ascii="Times New Roman" w:hAnsi="Times New Roman" w:cs="Times New Roman"/>
          <w:sz w:val="24"/>
          <w:szCs w:val="24"/>
        </w:rPr>
        <w:t>производства:  РФ</w:t>
      </w:r>
      <w:proofErr w:type="gramEnd"/>
      <w:r w:rsidRPr="003E0C11">
        <w:rPr>
          <w:rFonts w:ascii="Times New Roman" w:hAnsi="Times New Roman" w:cs="Times New Roman"/>
          <w:sz w:val="24"/>
          <w:szCs w:val="24"/>
        </w:rPr>
        <w:t xml:space="preserve">, Московская обл., г. Балашиха,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1CFC592E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тел./факс: +7 (495) 607-50-34, +7 (495) 607-67-81</w:t>
      </w:r>
    </w:p>
    <w:p w14:paraId="55DAF68F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1AB8F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F5E19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>www.agrobioprom.com</w:t>
      </w:r>
    </w:p>
    <w:p w14:paraId="1F19B40F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>1 мл = 1 доза</w:t>
      </w:r>
    </w:p>
    <w:p w14:paraId="381D6829" w14:textId="77777777" w:rsidR="003A2D4A" w:rsidRDefault="003A2D4A" w:rsidP="003A2D4A"/>
    <w:p w14:paraId="509DCEDF" w14:textId="77777777" w:rsidR="005B4532" w:rsidRDefault="005B4532"/>
    <w:sectPr w:rsidR="005B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4F"/>
    <w:rsid w:val="0015574F"/>
    <w:rsid w:val="001F1865"/>
    <w:rsid w:val="003A2D4A"/>
    <w:rsid w:val="004A2E21"/>
    <w:rsid w:val="005B4532"/>
    <w:rsid w:val="00611061"/>
    <w:rsid w:val="00754588"/>
    <w:rsid w:val="007C13ED"/>
    <w:rsid w:val="00C23E62"/>
    <w:rsid w:val="00C71587"/>
    <w:rsid w:val="00D0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B606"/>
  <w15:chartTrackingRefBased/>
  <w15:docId w15:val="{79610EC8-B043-4DE6-B9E0-33C7513D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A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B53B-FC1B-46DA-AF65-04944B40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2020-03-06T10:23:00Z</dcterms:created>
  <dcterms:modified xsi:type="dcterms:W3CDTF">2020-04-12T19:20:00Z</dcterms:modified>
</cp:coreProperties>
</file>